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8F1207" w:rsidP="002D19B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81594">
        <w:rPr>
          <w:sz w:val="28"/>
          <w:szCs w:val="28"/>
        </w:rPr>
        <w:t xml:space="preserve"> </w:t>
      </w:r>
      <w:r w:rsidR="000A2C34">
        <w:rPr>
          <w:sz w:val="28"/>
          <w:szCs w:val="28"/>
        </w:rPr>
        <w:t>28.12.2020</w:t>
      </w:r>
      <w:r w:rsidR="00681594">
        <w:rPr>
          <w:sz w:val="28"/>
          <w:szCs w:val="28"/>
        </w:rPr>
        <w:t xml:space="preserve">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="002D19B8" w:rsidRPr="00794C17">
        <w:rPr>
          <w:sz w:val="28"/>
          <w:szCs w:val="28"/>
        </w:rPr>
        <w:t>№</w:t>
      </w:r>
      <w:r w:rsidR="000A2C34">
        <w:rPr>
          <w:sz w:val="28"/>
          <w:szCs w:val="28"/>
        </w:rPr>
        <w:t xml:space="preserve"> 35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2C34" w:rsidRDefault="000A2C34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814" w:rsidRPr="007C43C6" w:rsidRDefault="00334C78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681594" w:rsidRPr="007C43C6">
        <w:rPr>
          <w:rFonts w:eastAsia="Calibri"/>
          <w:sz w:val="28"/>
          <w:szCs w:val="28"/>
          <w:lang w:eastAsia="en-US"/>
        </w:rPr>
        <w:t>Пункт 3.1 статьи 3 изложить в новой редакции:</w:t>
      </w:r>
    </w:p>
    <w:p w:rsidR="00681594" w:rsidRPr="007C43C6" w:rsidRDefault="00681594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 xml:space="preserve">«3.1. Ежемесячное денежное поощрение выплачивается лицам, замещающим муниципальные должности в размере </w:t>
      </w:r>
      <w:r w:rsidR="006C4D5E" w:rsidRPr="007C43C6">
        <w:rPr>
          <w:rFonts w:eastAsia="Calibri"/>
          <w:sz w:val="28"/>
          <w:szCs w:val="28"/>
          <w:lang w:eastAsia="en-US"/>
        </w:rPr>
        <w:t>3,</w:t>
      </w:r>
      <w:r w:rsidR="008F1207">
        <w:rPr>
          <w:rFonts w:eastAsia="Calibri"/>
          <w:sz w:val="28"/>
          <w:szCs w:val="28"/>
          <w:lang w:eastAsia="en-US"/>
        </w:rPr>
        <w:t>3</w:t>
      </w:r>
      <w:r w:rsidR="005F7231" w:rsidRPr="007C43C6">
        <w:rPr>
          <w:rFonts w:eastAsia="Calibri"/>
          <w:sz w:val="28"/>
          <w:szCs w:val="28"/>
          <w:lang w:eastAsia="en-US"/>
        </w:rPr>
        <w:t xml:space="preserve"> ежемесячного денежного вознаграждения</w:t>
      </w:r>
      <w:proofErr w:type="gramStart"/>
      <w:r w:rsidR="005F7231" w:rsidRPr="007C43C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8F1207" w:rsidRPr="000A7D45">
        <w:rPr>
          <w:sz w:val="28"/>
          <w:szCs w:val="28"/>
        </w:rPr>
        <w:t xml:space="preserve">Настоящее </w:t>
      </w:r>
      <w:r w:rsidR="008F1207">
        <w:rPr>
          <w:sz w:val="28"/>
          <w:szCs w:val="28"/>
        </w:rPr>
        <w:t>решение</w:t>
      </w:r>
      <w:r w:rsidR="008F1207" w:rsidRPr="000A7D45">
        <w:rPr>
          <w:sz w:val="28"/>
          <w:szCs w:val="28"/>
        </w:rPr>
        <w:t xml:space="preserve"> подлежит официальному опубликованию (обнародованию) и вступает в силу с 01.01.2021 года.</w:t>
      </w:r>
    </w:p>
    <w:p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72492" w:rsidRPr="00B92E74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E3" w:rsidRDefault="006D48E3">
      <w:r>
        <w:separator/>
      </w:r>
    </w:p>
  </w:endnote>
  <w:endnote w:type="continuationSeparator" w:id="0">
    <w:p w:rsidR="006D48E3" w:rsidRDefault="006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E3" w:rsidRDefault="006D48E3">
      <w:r>
        <w:separator/>
      </w:r>
    </w:p>
  </w:footnote>
  <w:footnote w:type="continuationSeparator" w:id="0">
    <w:p w:rsidR="006D48E3" w:rsidRDefault="006D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0A2C34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2C34"/>
    <w:rsid w:val="000A3401"/>
    <w:rsid w:val="000B03F4"/>
    <w:rsid w:val="000B56A8"/>
    <w:rsid w:val="000B72D7"/>
    <w:rsid w:val="000C05E2"/>
    <w:rsid w:val="000C368F"/>
    <w:rsid w:val="000C5AFB"/>
    <w:rsid w:val="000D068C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48E3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207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DF3ABC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1753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5</cp:revision>
  <cp:lastPrinted>2020-12-28T04:07:00Z</cp:lastPrinted>
  <dcterms:created xsi:type="dcterms:W3CDTF">2020-12-25T08:32:00Z</dcterms:created>
  <dcterms:modified xsi:type="dcterms:W3CDTF">2020-12-28T04:09:00Z</dcterms:modified>
</cp:coreProperties>
</file>